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2A5" w:rsidRPr="00474301" w:rsidRDefault="00997C78">
      <w:pPr>
        <w:rPr>
          <w:b/>
        </w:rPr>
      </w:pPr>
      <w:r w:rsidRPr="00474301">
        <w:rPr>
          <w:b/>
        </w:rPr>
        <w:t>Ca</w:t>
      </w:r>
      <w:r w:rsidR="00474301" w:rsidRPr="00474301">
        <w:rPr>
          <w:b/>
        </w:rPr>
        <w:t xml:space="preserve">ll for conference convenors: </w:t>
      </w:r>
      <w:r w:rsidR="00471123">
        <w:rPr>
          <w:b/>
        </w:rPr>
        <w:t>202</w:t>
      </w:r>
      <w:r w:rsidR="00BB3B16">
        <w:rPr>
          <w:b/>
        </w:rPr>
        <w:t>3</w:t>
      </w:r>
      <w:r w:rsidRPr="00474301">
        <w:rPr>
          <w:b/>
        </w:rPr>
        <w:t xml:space="preserve"> </w:t>
      </w:r>
      <w:r w:rsidR="00FB478D" w:rsidRPr="00474301">
        <w:rPr>
          <w:b/>
        </w:rPr>
        <w:t xml:space="preserve">Design History </w:t>
      </w:r>
      <w:r w:rsidR="00FB478D">
        <w:rPr>
          <w:b/>
        </w:rPr>
        <w:t xml:space="preserve">Society </w:t>
      </w:r>
      <w:r w:rsidRPr="00474301">
        <w:rPr>
          <w:b/>
        </w:rPr>
        <w:t>Annual Conference</w:t>
      </w:r>
    </w:p>
    <w:p w:rsidR="00997C78" w:rsidRDefault="00997C78">
      <w:r>
        <w:t xml:space="preserve">The Annual </w:t>
      </w:r>
      <w:r w:rsidR="00425CA8">
        <w:t xml:space="preserve">Conference of the </w:t>
      </w:r>
      <w:r>
        <w:t xml:space="preserve">Design History Society is a prestigious, international event which offers a platform for an interdisciplinary approach to research and critical debate in design history. </w:t>
      </w:r>
    </w:p>
    <w:p w:rsidR="0022775A" w:rsidRDefault="00474301" w:rsidP="0022775A">
      <w:r>
        <w:t xml:space="preserve">The Design History Society works towards furthering global dialogues on design and warmly welcomes proposals from individuals and institutions that support and engage in teaching and research in design history. </w:t>
      </w:r>
      <w:r w:rsidR="0022775A">
        <w:t>Proposals for the 202</w:t>
      </w:r>
      <w:r w:rsidR="00BB3B16">
        <w:t>3</w:t>
      </w:r>
      <w:r w:rsidR="0022775A">
        <w:t xml:space="preserve"> conference should be based on current themes or perspectives on the cultures of design.</w:t>
      </w:r>
    </w:p>
    <w:p w:rsidR="00474301" w:rsidRDefault="00474301">
      <w:r>
        <w:t xml:space="preserve">Recent conferences have been hosted in </w:t>
      </w:r>
      <w:r w:rsidR="00471123">
        <w:t>New York (2018), Newcastle Upon Tyne (2019) and</w:t>
      </w:r>
      <w:r w:rsidR="00627CC4">
        <w:t>,</w:t>
      </w:r>
      <w:r w:rsidR="00471123">
        <w:t xml:space="preserve"> after a gap </w:t>
      </w:r>
      <w:r w:rsidR="00627CC4">
        <w:t>caused by</w:t>
      </w:r>
      <w:r w:rsidR="00471123">
        <w:t xml:space="preserve"> the pandemic</w:t>
      </w:r>
      <w:r w:rsidR="00627CC4">
        <w:t>,</w:t>
      </w:r>
      <w:r w:rsidR="00471123">
        <w:t xml:space="preserve"> Basil (2021)</w:t>
      </w:r>
      <w:r w:rsidR="00D85810">
        <w:t xml:space="preserve"> </w:t>
      </w:r>
      <w:r w:rsidR="00CA34D8">
        <w:t>which was a</w:t>
      </w:r>
      <w:r w:rsidR="00D85810">
        <w:t xml:space="preserve"> virtual event</w:t>
      </w:r>
      <w:r>
        <w:t xml:space="preserve">. </w:t>
      </w:r>
      <w:r w:rsidR="00885440">
        <w:t xml:space="preserve">The 2022 conference will be held in Izmir, Turkey, as a hybrid event. </w:t>
      </w:r>
      <w:r w:rsidR="00CA34D8">
        <w:t>More i</w:t>
      </w:r>
      <w:r w:rsidRPr="00DD20E4">
        <w:t xml:space="preserve">nformation on past conferences can be found on the </w:t>
      </w:r>
      <w:hyperlink r:id="rId6" w:history="1">
        <w:r w:rsidRPr="00892F80">
          <w:rPr>
            <w:rStyle w:val="Hyperlink"/>
          </w:rPr>
          <w:t>DHS website</w:t>
        </w:r>
      </w:hyperlink>
      <w:r w:rsidR="00892F80">
        <w:t>.</w:t>
      </w:r>
    </w:p>
    <w:p w:rsidR="00474301" w:rsidRDefault="00474301">
      <w:r>
        <w:t xml:space="preserve">In addition to bringing your institution to the attention of the design history community, this </w:t>
      </w:r>
      <w:r w:rsidR="00836263">
        <w:t xml:space="preserve">exciting </w:t>
      </w:r>
      <w:r>
        <w:t>event can also offer an opportunity for delegates to visit local collection</w:t>
      </w:r>
      <w:r w:rsidR="00942521">
        <w:t>s</w:t>
      </w:r>
      <w:r>
        <w:t xml:space="preserve"> and sites </w:t>
      </w:r>
      <w:r w:rsidR="00942521">
        <w:t>significant for</w:t>
      </w:r>
      <w:r>
        <w:t xml:space="preserve"> the study of design history.</w:t>
      </w:r>
    </w:p>
    <w:p w:rsidR="00474301" w:rsidRDefault="00474301">
      <w:pPr>
        <w:rPr>
          <w:b/>
        </w:rPr>
      </w:pPr>
      <w:r>
        <w:rPr>
          <w:b/>
        </w:rPr>
        <w:t>Application and assessment process:</w:t>
      </w:r>
    </w:p>
    <w:p w:rsidR="00474301" w:rsidRDefault="00474301">
      <w:r>
        <w:t xml:space="preserve">All applications will be evaluated by members of the executive committee of the Design History Society. The executive committee is committed to principles of equity, integrity and confidentiality in the treatments of all applications competing to host the Annual </w:t>
      </w:r>
      <w:r w:rsidR="00857FD5">
        <w:t>C</w:t>
      </w:r>
      <w:r>
        <w:t>onference.</w:t>
      </w:r>
    </w:p>
    <w:p w:rsidR="00474301" w:rsidRPr="00083A66" w:rsidRDefault="00474301">
      <w:r>
        <w:t xml:space="preserve">Applications must be received </w:t>
      </w:r>
      <w:r w:rsidRPr="004578F7">
        <w:t xml:space="preserve">by </w:t>
      </w:r>
      <w:r w:rsidR="007542F1" w:rsidRPr="00892F80">
        <w:rPr>
          <w:b/>
        </w:rPr>
        <w:t>8</w:t>
      </w:r>
      <w:r w:rsidR="004578F7" w:rsidRPr="00892F80">
        <w:rPr>
          <w:b/>
        </w:rPr>
        <w:t xml:space="preserve"> </w:t>
      </w:r>
      <w:r w:rsidR="008B172D" w:rsidRPr="00892F80">
        <w:rPr>
          <w:b/>
        </w:rPr>
        <w:t>June</w:t>
      </w:r>
      <w:r w:rsidRPr="00892F80">
        <w:rPr>
          <w:b/>
        </w:rPr>
        <w:t xml:space="preserve"> 20</w:t>
      </w:r>
      <w:r w:rsidR="00083A66" w:rsidRPr="00892F80">
        <w:rPr>
          <w:b/>
        </w:rPr>
        <w:t>2</w:t>
      </w:r>
      <w:r w:rsidR="008B172D" w:rsidRPr="00892F80">
        <w:rPr>
          <w:b/>
        </w:rPr>
        <w:t>2</w:t>
      </w:r>
      <w:r w:rsidRPr="004578F7">
        <w:t xml:space="preserve"> for consideration by the Society’s </w:t>
      </w:r>
      <w:r w:rsidR="00DE75DD">
        <w:t>e</w:t>
      </w:r>
      <w:r w:rsidRPr="004578F7">
        <w:t xml:space="preserve">xecutive </w:t>
      </w:r>
      <w:r w:rsidR="00DE75DD">
        <w:t>c</w:t>
      </w:r>
      <w:r w:rsidRPr="004578F7">
        <w:t xml:space="preserve">ommittee. Please email </w:t>
      </w:r>
      <w:hyperlink r:id="rId7" w:history="1">
        <w:r w:rsidRPr="004578F7">
          <w:rPr>
            <w:rStyle w:val="Hyperlink"/>
          </w:rPr>
          <w:t>designhistory@gmail.com</w:t>
        </w:r>
      </w:hyperlink>
      <w:r w:rsidRPr="004578F7">
        <w:t xml:space="preserve"> for an application form and guidelines. Any questions or queries regarding the application process can be addressed to the </w:t>
      </w:r>
      <w:r w:rsidR="00122373" w:rsidRPr="004578F7">
        <w:t>Society’s</w:t>
      </w:r>
      <w:r w:rsidRPr="004578F7">
        <w:t xml:space="preserve"> conference </w:t>
      </w:r>
      <w:r w:rsidR="00122373" w:rsidRPr="004578F7">
        <w:t>liaison</w:t>
      </w:r>
      <w:r w:rsidRPr="004578F7">
        <w:t xml:space="preserve"> officer</w:t>
      </w:r>
      <w:r w:rsidR="00DE75DD">
        <w:t>,</w:t>
      </w:r>
      <w:r w:rsidRPr="004578F7">
        <w:t xml:space="preserve"> </w:t>
      </w:r>
      <w:r w:rsidR="00083A66" w:rsidRPr="004578F7">
        <w:t xml:space="preserve">Marta </w:t>
      </w:r>
      <w:proofErr w:type="spellStart"/>
      <w:r w:rsidR="00083A66" w:rsidRPr="004578F7">
        <w:t>Filipov</w:t>
      </w:r>
      <w:proofErr w:type="spellEnd"/>
      <w:r w:rsidR="00083A66" w:rsidRPr="004578F7">
        <w:rPr>
          <w:lang w:val="cs-CZ"/>
        </w:rPr>
        <w:t>á</w:t>
      </w:r>
      <w:r w:rsidR="00DE75DD">
        <w:rPr>
          <w:lang w:val="cs-CZ"/>
        </w:rPr>
        <w:t>,</w:t>
      </w:r>
      <w:r w:rsidR="00083A66" w:rsidRPr="004578F7">
        <w:t xml:space="preserve"> </w:t>
      </w:r>
      <w:r w:rsidR="0072142E" w:rsidRPr="004578F7">
        <w:t xml:space="preserve">at </w:t>
      </w:r>
      <w:r w:rsidR="00765A37" w:rsidRPr="004578F7">
        <w:t>the same address.</w:t>
      </w:r>
    </w:p>
    <w:p w:rsidR="00474301" w:rsidRPr="00474301" w:rsidRDefault="00474301"/>
    <w:p w:rsidR="00474301" w:rsidRDefault="00474301"/>
    <w:sectPr w:rsidR="00474301" w:rsidSect="00D973D7">
      <w:headerReference w:type="default" r:id="rId8"/>
      <w:pgSz w:w="11906" w:h="16838"/>
      <w:pgMar w:top="1440" w:right="1440" w:bottom="1440" w:left="1440"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7B60" w:rsidRDefault="00647B60" w:rsidP="00973551">
      <w:pPr>
        <w:spacing w:after="0" w:line="240" w:lineRule="auto"/>
      </w:pPr>
      <w:r>
        <w:separator/>
      </w:r>
    </w:p>
  </w:endnote>
  <w:endnote w:type="continuationSeparator" w:id="0">
    <w:p w:rsidR="00647B60" w:rsidRDefault="00647B60" w:rsidP="00973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4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7B60" w:rsidRDefault="00647B60" w:rsidP="00973551">
      <w:pPr>
        <w:spacing w:after="0" w:line="240" w:lineRule="auto"/>
      </w:pPr>
      <w:r>
        <w:separator/>
      </w:r>
    </w:p>
  </w:footnote>
  <w:footnote w:type="continuationSeparator" w:id="0">
    <w:p w:rsidR="00647B60" w:rsidRDefault="00647B60" w:rsidP="00973551">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551" w:rsidRDefault="00973551">
    <w:pPr>
      <w:pStyle w:val="Header"/>
    </w:pPr>
    <w:r>
      <w:rPr>
        <w:noProof/>
        <w:lang w:val="en-US"/>
      </w:rPr>
      <w:drawing>
        <wp:inline distT="0" distB="0" distL="0" distR="0">
          <wp:extent cx="1120140" cy="1120140"/>
          <wp:effectExtent l="0" t="0" r="0" b="0"/>
          <wp:docPr id="1" name="Picture 1" descr="../Dropbox/Logos%20etc/New%20Branding/300%20dpi%20for%20print/DHS%20Conferences%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Logos%20etc/New%20Branding/300%20dpi%20for%20print/DHS%20Conferences%20Logo.jpg"/>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0140" cy="1120140"/>
                  </a:xfrm>
                  <a:prstGeom prst="rect">
                    <a:avLst/>
                  </a:prstGeom>
                  <a:noFill/>
                  <a:ln>
                    <a:noFill/>
                  </a:ln>
                </pic:spPr>
              </pic:pic>
            </a:graphicData>
          </a:graphic>
        </wp:inline>
      </w:drawing>
    </w:r>
    <w:r>
      <w:t xml:space="preserve">  </w:t>
    </w:r>
    <w:r>
      <w:tab/>
    </w:r>
    <w:r>
      <w:tab/>
    </w:r>
    <w:r>
      <w:rPr>
        <w:noProof/>
        <w:lang w:val="en-US"/>
      </w:rPr>
      <w:drawing>
        <wp:inline distT="0" distB="0" distL="0" distR="0">
          <wp:extent cx="1150620" cy="1150620"/>
          <wp:effectExtent l="0" t="0" r="0" b="0"/>
          <wp:docPr id="7" name="Picture 7" descr="../Dropbox/Logos%20etc/New%20Branding/300%20dpi%20for%20print/DHS%20Logo%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box/Logos%20etc/New%20Branding/300%20dpi%20for%20print/DHS%20Logo%20Main.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0620" cy="1150620"/>
                  </a:xfrm>
                  <a:prstGeom prst="rect">
                    <a:avLst/>
                  </a:prstGeom>
                  <a:noFill/>
                  <a:ln>
                    <a:noFill/>
                  </a:ln>
                </pic:spPr>
              </pic:pic>
            </a:graphicData>
          </a:graphic>
        </wp:inline>
      </w:drawing>
    </w:r>
  </w:p>
  <w:p w:rsidR="00973551" w:rsidRDefault="00973551">
    <w:pPr>
      <w:pStyle w:val="Header"/>
    </w:pPr>
  </w:p>
  <w:p w:rsidR="00973551" w:rsidRDefault="00973551">
    <w:pPr>
      <w:pStyle w:val="Header"/>
    </w:pPr>
  </w:p>
  <w:p w:rsidR="00973551" w:rsidRDefault="00973551">
    <w:pPr>
      <w:pStyle w:val="Header"/>
    </w:pPr>
    <w:r>
      <w:rPr>
        <w:noProof/>
        <w:lang w:val="en-US"/>
      </w:rPr>
      <w:drawing>
        <wp:inline distT="0" distB="0" distL="0" distR="0">
          <wp:extent cx="5730240" cy="5730240"/>
          <wp:effectExtent l="0" t="0" r="10160" b="10160"/>
          <wp:docPr id="5" name="Picture 5" descr="../Dropbox/Logos%20etc/New%20Branding/300%20dpi%20for%20print/DHS%20Logo%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box/Logos%20etc/New%20Branding/300%20dpi%20for%20print/DHS%20Logo%20Main.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5730240"/>
                  </a:xfrm>
                  <a:prstGeom prst="rect">
                    <a:avLst/>
                  </a:prstGeom>
                  <a:noFill/>
                  <a:ln>
                    <a:noFill/>
                  </a:ln>
                </pic:spPr>
              </pic:pic>
            </a:graphicData>
          </a:graphic>
        </wp:inline>
      </w:drawing>
    </w:r>
  </w:p>
  <w:p w:rsidR="00973551" w:rsidRDefault="00973551">
    <w:pPr>
      <w:pStyle w:val="Header"/>
    </w:pPr>
  </w:p>
  <w:p w:rsidR="00973551" w:rsidRDefault="00973551">
    <w:pPr>
      <w:pStyle w:val="Header"/>
    </w:pPr>
  </w:p>
  <w:p w:rsidR="00973551" w:rsidRDefault="00973551">
    <w:pPr>
      <w:pStyle w:val="Header"/>
    </w:pPr>
  </w:p>
  <w:p w:rsidR="00973551" w:rsidRDefault="00973551">
    <w:pPr>
      <w:pStyle w:val="Header"/>
    </w:pPr>
  </w:p>
  <w:p w:rsidR="00973551" w:rsidRDefault="00973551">
    <w:pPr>
      <w:pStyle w:val="Header"/>
    </w:pPr>
  </w:p>
  <w:p w:rsidR="00973551" w:rsidRDefault="00973551">
    <w:pPr>
      <w:pStyle w:val="Header"/>
    </w:pPr>
  </w:p>
  <w:p w:rsidR="00973551" w:rsidRDefault="00973551">
    <w:pPr>
      <w:pStyle w:val="Header"/>
    </w:pPr>
  </w:p>
  <w:p w:rsidR="00973551" w:rsidRDefault="00973551">
    <w:pPr>
      <w:pStyle w:val="Header"/>
    </w:pPr>
  </w:p>
  <w:p w:rsidR="00973551" w:rsidRDefault="00973551">
    <w:pPr>
      <w:pStyle w:val="Header"/>
    </w:pPr>
    <w:r>
      <w:rPr>
        <w:noProof/>
        <w:lang w:val="en-US"/>
      </w:rPr>
      <w:drawing>
        <wp:inline distT="0" distB="0" distL="0" distR="0">
          <wp:extent cx="5730240" cy="5730240"/>
          <wp:effectExtent l="0" t="0" r="10160" b="10160"/>
          <wp:docPr id="4" name="Picture 4" descr="../Dropbox/Logos%20etc/New%20Branding/300%20dpi%20for%20print/DHS%20Logo%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box/Logos%20etc/New%20Branding/300%20dpi%20for%20print/DHS%20Logo%20Main.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5730240"/>
                  </a:xfrm>
                  <a:prstGeom prst="rect">
                    <a:avLst/>
                  </a:prstGeom>
                  <a:noFill/>
                  <a:ln>
                    <a:noFill/>
                  </a:ln>
                </pic:spPr>
              </pic:pic>
            </a:graphicData>
          </a:graphic>
        </wp:inline>
      </w:drawing>
    </w:r>
    <w:r>
      <w:rPr>
        <w:noProof/>
        <w:lang w:val="en-US"/>
      </w:rPr>
      <w:drawing>
        <wp:inline distT="0" distB="0" distL="0" distR="0">
          <wp:extent cx="5730240" cy="5730240"/>
          <wp:effectExtent l="0" t="0" r="10160" b="10160"/>
          <wp:docPr id="3" name="Picture 3" descr="../Dropbox/Logos%20etc/New%20Branding/300%20dpi%20for%20print/DHS%20Logo%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Logos%20etc/New%20Branding/300%20dpi%20for%20print/DHS%20Logo%20Main.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5730240"/>
                  </a:xfrm>
                  <a:prstGeom prst="rect">
                    <a:avLst/>
                  </a:prstGeom>
                  <a:noFill/>
                  <a:ln>
                    <a:noFill/>
                  </a:ln>
                </pic:spPr>
              </pic:pic>
            </a:graphicData>
          </a:graphic>
        </wp:inline>
      </w:drawing>
    </w:r>
    <w:r>
      <w:tab/>
    </w:r>
    <w:r>
      <w:rPr>
        <w:noProof/>
        <w:lang w:val="en-US"/>
      </w:rPr>
      <w:drawing>
        <wp:inline distT="0" distB="0" distL="0" distR="0">
          <wp:extent cx="5730240" cy="5730240"/>
          <wp:effectExtent l="0" t="0" r="10160" b="10160"/>
          <wp:docPr id="2" name="Picture 2" descr="../Dropbox/Logos%20etc/New%20Branding/300%20dpi%20for%20print/DHS%20Logo%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opbox/Logos%20etc/New%20Branding/300%20dpi%20for%20print/DHS%20Logo%20Main.jpg"/>
                  <pic:cNvPicPr>
                    <a:picLocks noChangeAspect="1" noChangeArrowheads="1"/>
                  </pic:cNvPicPr>
                </pic:nvPicPr>
                <pic:blipFill>
                  <a:blip r:embed="rId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0240" cy="5730240"/>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7"/>
  <w:proofState w:spelling="clean" w:grammar="clean"/>
  <w:doNotTrackMoves/>
  <w:defaultTabStop w:val="720"/>
  <w:characterSpacingControl w:val="doNotCompress"/>
  <w:footnotePr>
    <w:footnote w:id="-1"/>
    <w:footnote w:id="0"/>
  </w:footnotePr>
  <w:endnotePr>
    <w:endnote w:id="-1"/>
    <w:endnote w:id="0"/>
  </w:endnotePr>
  <w:compat/>
  <w:rsids>
    <w:rsidRoot w:val="00997C78"/>
    <w:rsid w:val="0007046B"/>
    <w:rsid w:val="00083A66"/>
    <w:rsid w:val="0010464E"/>
    <w:rsid w:val="00122373"/>
    <w:rsid w:val="001B02A5"/>
    <w:rsid w:val="001D5579"/>
    <w:rsid w:val="00206108"/>
    <w:rsid w:val="0022775A"/>
    <w:rsid w:val="00425CA8"/>
    <w:rsid w:val="004578F7"/>
    <w:rsid w:val="00471123"/>
    <w:rsid w:val="00474301"/>
    <w:rsid w:val="00627CC4"/>
    <w:rsid w:val="00647B60"/>
    <w:rsid w:val="00671875"/>
    <w:rsid w:val="006A1BF5"/>
    <w:rsid w:val="0072142E"/>
    <w:rsid w:val="007542F1"/>
    <w:rsid w:val="00765A37"/>
    <w:rsid w:val="00836263"/>
    <w:rsid w:val="00857FD5"/>
    <w:rsid w:val="00885440"/>
    <w:rsid w:val="00892F80"/>
    <w:rsid w:val="008B172D"/>
    <w:rsid w:val="008C15C5"/>
    <w:rsid w:val="00942521"/>
    <w:rsid w:val="00973551"/>
    <w:rsid w:val="00997C78"/>
    <w:rsid w:val="009D232E"/>
    <w:rsid w:val="00B630B3"/>
    <w:rsid w:val="00B861E7"/>
    <w:rsid w:val="00BB3B16"/>
    <w:rsid w:val="00BF08AD"/>
    <w:rsid w:val="00C83A32"/>
    <w:rsid w:val="00C92843"/>
    <w:rsid w:val="00CA34D8"/>
    <w:rsid w:val="00D85810"/>
    <w:rsid w:val="00D973D7"/>
    <w:rsid w:val="00DD20E4"/>
    <w:rsid w:val="00DE75DD"/>
    <w:rsid w:val="00E16C86"/>
    <w:rsid w:val="00E3260F"/>
    <w:rsid w:val="00FB478D"/>
  </w:rsids>
  <m:mathPr>
    <m:mathFont m:val="Lucida Grande"/>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3D7"/>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41668B"/>
    <w:rPr>
      <w:rFonts w:ascii="Lucida Grande" w:hAnsi="Lucida Grande"/>
      <w:sz w:val="18"/>
      <w:szCs w:val="18"/>
    </w:rPr>
  </w:style>
  <w:style w:type="character" w:customStyle="1" w:styleId="BalloonTextChar">
    <w:name w:val="Balloon Text Char"/>
    <w:basedOn w:val="DefaultParagraphFont"/>
    <w:link w:val="BalloonText"/>
    <w:uiPriority w:val="99"/>
    <w:semiHidden/>
    <w:rsid w:val="0041668B"/>
    <w:rPr>
      <w:rFonts w:ascii="Lucida Grande" w:hAnsi="Lucida Grande"/>
      <w:sz w:val="18"/>
      <w:szCs w:val="18"/>
    </w:rPr>
  </w:style>
  <w:style w:type="character" w:styleId="Hyperlink">
    <w:name w:val="Hyperlink"/>
    <w:basedOn w:val="DefaultParagraphFont"/>
    <w:uiPriority w:val="99"/>
    <w:unhideWhenUsed/>
    <w:rsid w:val="00474301"/>
    <w:rPr>
      <w:color w:val="0000FF" w:themeColor="hyperlink"/>
      <w:u w:val="single"/>
    </w:rPr>
  </w:style>
  <w:style w:type="paragraph" w:styleId="Header">
    <w:name w:val="header"/>
    <w:basedOn w:val="Normal"/>
    <w:link w:val="HeaderChar"/>
    <w:uiPriority w:val="99"/>
    <w:unhideWhenUsed/>
    <w:rsid w:val="009735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551"/>
  </w:style>
  <w:style w:type="paragraph" w:styleId="Footer">
    <w:name w:val="footer"/>
    <w:basedOn w:val="Normal"/>
    <w:link w:val="FooterChar"/>
    <w:uiPriority w:val="99"/>
    <w:unhideWhenUsed/>
    <w:rsid w:val="009735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551"/>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s://www.designhistorysociety.org/conferences" TargetMode="External"/><Relationship Id="rId7" Type="http://schemas.openxmlformats.org/officeDocument/2006/relationships/hyperlink" Target="mailto:designhistory@gmail.com"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266</Words>
  <Characters>1518</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Ungley, Portia</dc:creator>
  <cp:lastModifiedBy>Artun Özgüner</cp:lastModifiedBy>
  <cp:revision>36</cp:revision>
  <dcterms:created xsi:type="dcterms:W3CDTF">2017-02-01T09:47:00Z</dcterms:created>
  <dcterms:modified xsi:type="dcterms:W3CDTF">2022-03-10T09:44:00Z</dcterms:modified>
</cp:coreProperties>
</file>